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82B7" w14:textId="77777777" w:rsidR="00A15841" w:rsidRDefault="00000000" w:rsidP="006F3CBB">
      <w:pPr>
        <w:ind w:left="-660" w:firstLine="660"/>
      </w:pPr>
      <w:r>
        <w:rPr>
          <w:noProof/>
        </w:rPr>
        <w:pict w14:anchorId="1EE5A3FD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40.55pt;margin-top:-40.8pt;width:128.45pt;height:71.6pt;z-index:-251658240;mso-width-relative:margin;mso-height-relative:margin" stroked="f">
            <v:textbox style="mso-next-textbox:#_x0000_s2053">
              <w:txbxContent>
                <w:p w14:paraId="21BDEC82" w14:textId="77777777" w:rsidR="00612408" w:rsidRPr="006F3CBB" w:rsidRDefault="00612408" w:rsidP="00612408">
                  <w:pPr>
                    <w:spacing w:after="0"/>
                    <w:rPr>
                      <w:b/>
                    </w:rPr>
                  </w:pPr>
                  <w:r w:rsidRPr="006F3CBB">
                    <w:rPr>
                      <w:b/>
                    </w:rPr>
                    <w:t>Codep 73 cyclotourisme</w:t>
                  </w:r>
                </w:p>
                <w:p w14:paraId="0E26FD83" w14:textId="77777777" w:rsidR="00612408" w:rsidRPr="006F3CBB" w:rsidRDefault="00612408" w:rsidP="00612408">
                  <w:pPr>
                    <w:spacing w:after="0"/>
                  </w:pPr>
                  <w:r w:rsidRPr="006F3CBB">
                    <w:t>Maison des Sports</w:t>
                  </w:r>
                </w:p>
                <w:p w14:paraId="08D84C9B" w14:textId="77777777" w:rsidR="00612408" w:rsidRPr="006F3CBB" w:rsidRDefault="00612408" w:rsidP="00612408">
                  <w:pPr>
                    <w:spacing w:after="0"/>
                  </w:pPr>
                  <w:r w:rsidRPr="006F3CBB">
                    <w:t>90, Rue Henri Oreiller</w:t>
                  </w:r>
                </w:p>
                <w:p w14:paraId="6CFF8AC2" w14:textId="77777777" w:rsidR="00612408" w:rsidRPr="006F3CBB" w:rsidRDefault="00612408" w:rsidP="00612408">
                  <w:pPr>
                    <w:spacing w:after="0"/>
                  </w:pPr>
                  <w:r w:rsidRPr="006F3CBB">
                    <w:t>73000 Chambéry</w:t>
                  </w:r>
                </w:p>
              </w:txbxContent>
            </v:textbox>
          </v:shape>
        </w:pict>
      </w:r>
      <w:r w:rsidR="00612408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6AD0DFB3" wp14:editId="6A22B81B">
            <wp:simplePos x="0" y="0"/>
            <wp:positionH relativeFrom="column">
              <wp:posOffset>-528320</wp:posOffset>
            </wp:positionH>
            <wp:positionV relativeFrom="paragraph">
              <wp:posOffset>-623570</wp:posOffset>
            </wp:positionV>
            <wp:extent cx="1933575" cy="981075"/>
            <wp:effectExtent l="0" t="0" r="0" b="0"/>
            <wp:wrapNone/>
            <wp:docPr id="1" name="Image 1" descr="C:\Users\JPierre\AppData\Local\Temp\73_bloc-mar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ierre\AppData\Local\Temp\73_bloc-marq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7F55D7" w14:textId="77777777" w:rsidR="00612408" w:rsidRPr="00A15841" w:rsidRDefault="00612408" w:rsidP="00A15841">
      <w:pPr>
        <w:ind w:left="-851"/>
      </w:pPr>
      <w:r w:rsidRPr="00612408">
        <w:rPr>
          <w:b/>
        </w:rPr>
        <w:t>Fédération française de cyclotourisme</w:t>
      </w:r>
    </w:p>
    <w:p w14:paraId="000CC4CB" w14:textId="77777777" w:rsidR="00B319BF" w:rsidRDefault="00B319BF" w:rsidP="00B319BF">
      <w:pPr>
        <w:spacing w:after="0"/>
        <w:rPr>
          <w:b/>
        </w:rPr>
      </w:pPr>
      <w:r w:rsidRPr="00913535">
        <w:rPr>
          <w:b/>
        </w:rPr>
        <w:t xml:space="preserve"> </w:t>
      </w:r>
    </w:p>
    <w:p w14:paraId="04E64F41" w14:textId="77777777" w:rsidR="00B319BF" w:rsidRDefault="00B319BF" w:rsidP="00B319BF">
      <w:pPr>
        <w:spacing w:after="0"/>
        <w:rPr>
          <w:b/>
        </w:rPr>
      </w:pPr>
    </w:p>
    <w:p w14:paraId="127B2A3D" w14:textId="77777777" w:rsidR="00B319BF" w:rsidRPr="00E065F5" w:rsidRDefault="00B319BF" w:rsidP="0059610A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A101B15" w14:textId="77777777" w:rsidR="00B319BF" w:rsidRPr="00E065F5" w:rsidRDefault="00B319BF" w:rsidP="00B319BF">
      <w:pPr>
        <w:pStyle w:val="Standard"/>
      </w:pPr>
      <w:r w:rsidRPr="00E065F5">
        <w:t xml:space="preserve">                                                                     </w:t>
      </w:r>
      <w:r w:rsidRPr="00E065F5">
        <w:tab/>
      </w:r>
      <w:r w:rsidRPr="00E065F5">
        <w:tab/>
      </w:r>
      <w:r w:rsidRPr="00E065F5">
        <w:tab/>
      </w:r>
      <w:r w:rsidRPr="00E065F5">
        <w:tab/>
      </w:r>
    </w:p>
    <w:p w14:paraId="76EBA965" w14:textId="77777777" w:rsidR="0059610A" w:rsidRDefault="0059610A" w:rsidP="0059610A">
      <w:pPr>
        <w:pStyle w:val="Standard"/>
      </w:pPr>
      <w:r>
        <w:t>Chambéry, le 05 juin</w:t>
      </w:r>
      <w:r w:rsidR="00FD3F4C">
        <w:t xml:space="preserve"> 202</w:t>
      </w:r>
      <w:r>
        <w:t>6</w:t>
      </w:r>
    </w:p>
    <w:p w14:paraId="49CE7B40" w14:textId="77777777" w:rsidR="0059610A" w:rsidRDefault="0059610A" w:rsidP="0059610A">
      <w:pPr>
        <w:pStyle w:val="Standard"/>
      </w:pPr>
    </w:p>
    <w:p w14:paraId="6F442B87" w14:textId="3371D0AE" w:rsidR="0059610A" w:rsidRPr="00CF3DB6" w:rsidRDefault="0059610A" w:rsidP="0059610A">
      <w:pPr>
        <w:pStyle w:val="Standard"/>
        <w:rPr>
          <w:b/>
          <w:sz w:val="28"/>
          <w:szCs w:val="28"/>
        </w:rPr>
      </w:pPr>
      <w:r w:rsidRPr="00CF3DB6">
        <w:rPr>
          <w:b/>
          <w:sz w:val="28"/>
          <w:szCs w:val="28"/>
        </w:rPr>
        <w:t>Contribution du CODEP Savoie de la Fédération Française de Cyclotourisme à la concertation</w:t>
      </w:r>
      <w:r w:rsidR="00CF3DB6" w:rsidRPr="00CF3DB6">
        <w:rPr>
          <w:b/>
          <w:sz w:val="28"/>
          <w:szCs w:val="28"/>
        </w:rPr>
        <w:t xml:space="preserve"> </w:t>
      </w:r>
      <w:r w:rsidRPr="00CF3DB6">
        <w:rPr>
          <w:b/>
          <w:sz w:val="28"/>
          <w:szCs w:val="28"/>
        </w:rPr>
        <w:t>préalable du projet de Via 5 lacs, section du lac d’</w:t>
      </w:r>
      <w:proofErr w:type="spellStart"/>
      <w:r w:rsidRPr="00CF3DB6">
        <w:rPr>
          <w:b/>
          <w:sz w:val="28"/>
          <w:szCs w:val="28"/>
        </w:rPr>
        <w:t>Aiguebelette</w:t>
      </w:r>
      <w:proofErr w:type="spellEnd"/>
      <w:r w:rsidRPr="00CF3DB6">
        <w:rPr>
          <w:b/>
          <w:sz w:val="28"/>
          <w:szCs w:val="28"/>
        </w:rPr>
        <w:t xml:space="preserve"> au lac de Paladru.</w:t>
      </w:r>
    </w:p>
    <w:p w14:paraId="2546BC47" w14:textId="77777777" w:rsidR="0059610A" w:rsidRDefault="0059610A" w:rsidP="0059610A">
      <w:pPr>
        <w:pStyle w:val="Standard"/>
      </w:pPr>
    </w:p>
    <w:p w14:paraId="25B1A85E" w14:textId="77777777" w:rsidR="0059610A" w:rsidRDefault="0059610A" w:rsidP="0059610A">
      <w:pPr>
        <w:pStyle w:val="Standard"/>
        <w:rPr>
          <w:b/>
          <w:bCs/>
        </w:rPr>
      </w:pPr>
      <w:r w:rsidRPr="00CF3DB6">
        <w:rPr>
          <w:b/>
          <w:bCs/>
        </w:rPr>
        <w:t>1 – Remarques générales sur ce projet :</w:t>
      </w:r>
    </w:p>
    <w:p w14:paraId="20DE3617" w14:textId="77777777" w:rsidR="00CF3DB6" w:rsidRPr="00CF3DB6" w:rsidRDefault="00CF3DB6" w:rsidP="0059610A">
      <w:pPr>
        <w:pStyle w:val="Standard"/>
        <w:rPr>
          <w:b/>
          <w:bCs/>
        </w:rPr>
      </w:pPr>
    </w:p>
    <w:p w14:paraId="2B2E5639" w14:textId="77777777" w:rsidR="00CF3DB6" w:rsidRDefault="0059610A" w:rsidP="0059610A">
      <w:pPr>
        <w:pStyle w:val="Standard"/>
      </w:pPr>
      <w:r>
        <w:t>Nous sommes très favorables à la réalisation rapide de ce projet de véloroute, d’autant que c’est un</w:t>
      </w:r>
      <w:r w:rsidR="00CF3DB6">
        <w:t xml:space="preserve"> </w:t>
      </w:r>
      <w:r>
        <w:t>de nos membres qui est à l’initiative de ce projet qui devait relier à l’origine les lacs d’Annecy, du</w:t>
      </w:r>
      <w:r w:rsidR="00CF3DB6">
        <w:t xml:space="preserve"> </w:t>
      </w:r>
      <w:r>
        <w:t>Bourget et d’</w:t>
      </w:r>
      <w:proofErr w:type="spellStart"/>
      <w:r>
        <w:t>Aiguebelette</w:t>
      </w:r>
      <w:proofErr w:type="spellEnd"/>
      <w:r>
        <w:t xml:space="preserve">. </w:t>
      </w:r>
    </w:p>
    <w:p w14:paraId="2F30147D" w14:textId="51911D5A" w:rsidR="0059610A" w:rsidRDefault="0059610A" w:rsidP="0059610A">
      <w:pPr>
        <w:pStyle w:val="Standard"/>
      </w:pPr>
      <w:r>
        <w:t>Cette véloroute permettra de développer l’usage du vélo aussi bien pour</w:t>
      </w:r>
      <w:r w:rsidR="00CF3DB6">
        <w:t xml:space="preserve"> </w:t>
      </w:r>
      <w:r>
        <w:t>les liaisons domicile / travail que pour toutes les formes de tourisme en mettant en valeur les</w:t>
      </w:r>
      <w:r w:rsidR="00CF3DB6">
        <w:t xml:space="preserve"> </w:t>
      </w:r>
      <w:r>
        <w:t>espaces remarquables environnementaux et les sites patrimoniaux qui sont multiples dans ce</w:t>
      </w:r>
      <w:r w:rsidR="00CF3DB6">
        <w:t xml:space="preserve"> </w:t>
      </w:r>
      <w:r>
        <w:t>secteur.</w:t>
      </w:r>
    </w:p>
    <w:p w14:paraId="0E26C97B" w14:textId="77777777" w:rsidR="00CF3DB6" w:rsidRDefault="00CF3DB6" w:rsidP="0059610A">
      <w:pPr>
        <w:pStyle w:val="Standard"/>
      </w:pPr>
    </w:p>
    <w:p w14:paraId="628ECBE9" w14:textId="77777777" w:rsidR="0059610A" w:rsidRDefault="0059610A" w:rsidP="0059610A">
      <w:pPr>
        <w:pStyle w:val="Standard"/>
        <w:rPr>
          <w:b/>
          <w:bCs/>
        </w:rPr>
      </w:pPr>
      <w:r w:rsidRPr="00CF3DB6">
        <w:rPr>
          <w:b/>
          <w:bCs/>
        </w:rPr>
        <w:t>2 - Consultation des associations directement concernées :</w:t>
      </w:r>
    </w:p>
    <w:p w14:paraId="4AC2BC01" w14:textId="77777777" w:rsidR="00CF3DB6" w:rsidRPr="00CF3DB6" w:rsidRDefault="00CF3DB6" w:rsidP="0059610A">
      <w:pPr>
        <w:pStyle w:val="Standard"/>
        <w:rPr>
          <w:b/>
          <w:bCs/>
        </w:rPr>
      </w:pPr>
    </w:p>
    <w:p w14:paraId="158B8FE9" w14:textId="6B0C9AFE" w:rsidR="0059610A" w:rsidRDefault="0059610A" w:rsidP="0059610A">
      <w:pPr>
        <w:pStyle w:val="Standard"/>
      </w:pPr>
      <w:r>
        <w:t>Nous constatons que nous avons été peu consultés lors de l’élaboration des études préalables et</w:t>
      </w:r>
      <w:r w:rsidR="00CF3DB6">
        <w:t xml:space="preserve"> </w:t>
      </w:r>
      <w:r>
        <w:t>nous le regrettons. Nous espérons être plus sollicités lors des études détaillées qui vont suivre avant</w:t>
      </w:r>
      <w:r w:rsidR="00CF3DB6">
        <w:t xml:space="preserve"> </w:t>
      </w:r>
      <w:r>
        <w:t>réalisations, aussi bien pour le détail des tracés</w:t>
      </w:r>
      <w:r w:rsidR="00CF3DB6">
        <w:t xml:space="preserve"> et</w:t>
      </w:r>
      <w:r>
        <w:t xml:space="preserve"> les choix techniques</w:t>
      </w:r>
      <w:r w:rsidR="00F47BA7">
        <w:t xml:space="preserve"> </w:t>
      </w:r>
      <w:r>
        <w:t>(géométrie,</w:t>
      </w:r>
      <w:r w:rsidR="00CF3DB6">
        <w:t xml:space="preserve"> </w:t>
      </w:r>
      <w:r>
        <w:t>structures de chaussées, types de revêtements, mais aussi emplacements et contenus des aires de</w:t>
      </w:r>
      <w:r w:rsidR="00CF3DB6">
        <w:t xml:space="preserve"> </w:t>
      </w:r>
      <w:r>
        <w:t xml:space="preserve">repos, type de fléchages de l’itinéraire lui-même mais aussi des rabattements sur celui-ci, </w:t>
      </w:r>
      <w:proofErr w:type="spellStart"/>
      <w:r>
        <w:t>etc</w:t>
      </w:r>
      <w:proofErr w:type="spellEnd"/>
      <w:r>
        <w:t>).</w:t>
      </w:r>
    </w:p>
    <w:p w14:paraId="28AA3C9C" w14:textId="77777777" w:rsidR="00CF3DB6" w:rsidRDefault="00CF3DB6" w:rsidP="0059610A">
      <w:pPr>
        <w:pStyle w:val="Standard"/>
      </w:pPr>
    </w:p>
    <w:p w14:paraId="261CA401" w14:textId="77777777" w:rsidR="0059610A" w:rsidRDefault="0059610A" w:rsidP="0059610A">
      <w:pPr>
        <w:pStyle w:val="Standard"/>
        <w:rPr>
          <w:b/>
          <w:bCs/>
        </w:rPr>
      </w:pPr>
      <w:r w:rsidRPr="00CF3DB6">
        <w:rPr>
          <w:b/>
          <w:bCs/>
        </w:rPr>
        <w:t>3 – Public concerné par cette véloroute :</w:t>
      </w:r>
    </w:p>
    <w:p w14:paraId="35B2BA18" w14:textId="77777777" w:rsidR="00CF3DB6" w:rsidRPr="00CF3DB6" w:rsidRDefault="00CF3DB6" w:rsidP="0059610A">
      <w:pPr>
        <w:pStyle w:val="Standard"/>
        <w:rPr>
          <w:b/>
          <w:bCs/>
        </w:rPr>
      </w:pPr>
    </w:p>
    <w:p w14:paraId="47D79DA9" w14:textId="41748D3A" w:rsidR="0059610A" w:rsidRDefault="0059610A" w:rsidP="0059610A">
      <w:pPr>
        <w:pStyle w:val="Standard"/>
      </w:pPr>
      <w:r>
        <w:t>On peut regretter que cette véloroute ne sera destinée qu’aux cyclotouristes sportifs car plusieurs</w:t>
      </w:r>
      <w:r w:rsidR="00CF3DB6">
        <w:t xml:space="preserve"> </w:t>
      </w:r>
      <w:r>
        <w:t>sections auront des rampes fortes très difficilement empruntables par des familles.</w:t>
      </w:r>
    </w:p>
    <w:p w14:paraId="671CEF20" w14:textId="446571EB" w:rsidR="0059610A" w:rsidRDefault="0059610A" w:rsidP="0059610A">
      <w:pPr>
        <w:pStyle w:val="Standard"/>
      </w:pPr>
      <w:r>
        <w:t xml:space="preserve">Le dossier de concertation préalable n’évoque quasiment pas le tracé de véloroute par la </w:t>
      </w:r>
      <w:proofErr w:type="spellStart"/>
      <w:r>
        <w:t>Valdaine</w:t>
      </w:r>
      <w:proofErr w:type="spellEnd"/>
      <w:r w:rsidR="00CF3DB6">
        <w:t xml:space="preserve"> </w:t>
      </w:r>
      <w:r>
        <w:t>qui semble enterré si ce n’est fortement repoussé dans le temps alors qu’il serait beaucoup plus</w:t>
      </w:r>
      <w:r w:rsidR="00CF3DB6">
        <w:t xml:space="preserve"> </w:t>
      </w:r>
      <w:r>
        <w:t>accessible par les familles. Qu’en est-il exactement ?</w:t>
      </w:r>
    </w:p>
    <w:p w14:paraId="025AEF5E" w14:textId="77777777" w:rsidR="00CF3DB6" w:rsidRDefault="00CF3DB6" w:rsidP="0059610A">
      <w:pPr>
        <w:pStyle w:val="Standard"/>
      </w:pPr>
    </w:p>
    <w:p w14:paraId="5C0E8B32" w14:textId="77777777" w:rsidR="0059610A" w:rsidRDefault="0059610A" w:rsidP="0059610A">
      <w:pPr>
        <w:pStyle w:val="Standard"/>
        <w:rPr>
          <w:b/>
          <w:bCs/>
        </w:rPr>
      </w:pPr>
      <w:r w:rsidRPr="00CF3DB6">
        <w:rPr>
          <w:b/>
          <w:bCs/>
        </w:rPr>
        <w:t>4 – Revêtements des pistes cyclables et des voies vertes :</w:t>
      </w:r>
    </w:p>
    <w:p w14:paraId="386C675E" w14:textId="77777777" w:rsidR="00CF3DB6" w:rsidRPr="00CF3DB6" w:rsidRDefault="00CF3DB6" w:rsidP="0059610A">
      <w:pPr>
        <w:pStyle w:val="Standard"/>
        <w:rPr>
          <w:b/>
          <w:bCs/>
        </w:rPr>
      </w:pPr>
    </w:p>
    <w:p w14:paraId="30AD65F9" w14:textId="2169AFE9" w:rsidR="0059610A" w:rsidRDefault="0059610A" w:rsidP="0059610A">
      <w:pPr>
        <w:pStyle w:val="Standard"/>
      </w:pPr>
      <w:r>
        <w:t>Nous nous permettons d’insister fortement pour que tout l’itinéraire soit réalisé avec des couches</w:t>
      </w:r>
      <w:r w:rsidR="00CF3DB6">
        <w:t xml:space="preserve"> </w:t>
      </w:r>
      <w:r>
        <w:t>de surfaces en matériaux bitumineux ou avec des techniques similaires pour plusieurs raisons :</w:t>
      </w:r>
    </w:p>
    <w:p w14:paraId="072DE09F" w14:textId="77777777" w:rsidR="0059610A" w:rsidRDefault="0059610A" w:rsidP="0059610A">
      <w:pPr>
        <w:pStyle w:val="Standard"/>
      </w:pPr>
      <w:r>
        <w:t>- Ce choix de revêtement permet de n’exclure aucun type de cycliste et apporte un confort</w:t>
      </w:r>
    </w:p>
    <w:p w14:paraId="060EDB1A" w14:textId="77777777" w:rsidR="0059610A" w:rsidRDefault="0059610A" w:rsidP="0059610A">
      <w:pPr>
        <w:pStyle w:val="Standard"/>
      </w:pPr>
      <w:proofErr w:type="gramStart"/>
      <w:r>
        <w:t>maximum</w:t>
      </w:r>
      <w:proofErr w:type="gramEnd"/>
      <w:r>
        <w:t>.</w:t>
      </w:r>
    </w:p>
    <w:p w14:paraId="1DE06FB8" w14:textId="68482EF3" w:rsidR="0059610A" w:rsidRDefault="0059610A" w:rsidP="0059610A">
      <w:pPr>
        <w:pStyle w:val="Standard"/>
      </w:pPr>
      <w:r>
        <w:t xml:space="preserve">- Bien qu’un peu plus cher à la réalisation il diminue très fortement l’entretien car il a une </w:t>
      </w:r>
      <w:r>
        <w:lastRenderedPageBreak/>
        <w:t>réelle</w:t>
      </w:r>
      <w:r w:rsidR="00CF3DB6">
        <w:t xml:space="preserve"> </w:t>
      </w:r>
      <w:r>
        <w:t>longévité alors que les revêtements en stabilisés ou similaires se dégradent très vite</w:t>
      </w:r>
      <w:r w:rsidR="00CF3DB6">
        <w:t xml:space="preserve"> </w:t>
      </w:r>
      <w:r>
        <w:t>notamment lors de fortes pluies et s’ils sont empruntés par des véhicules agricoles ou autres</w:t>
      </w:r>
    </w:p>
    <w:p w14:paraId="462A9A12" w14:textId="77777777" w:rsidR="0059610A" w:rsidRDefault="0059610A" w:rsidP="0059610A">
      <w:pPr>
        <w:pStyle w:val="Standard"/>
      </w:pPr>
      <w:proofErr w:type="gramStart"/>
      <w:r>
        <w:t>engins</w:t>
      </w:r>
      <w:proofErr w:type="gramEnd"/>
      <w:r>
        <w:t xml:space="preserve"> d’exploitations.</w:t>
      </w:r>
    </w:p>
    <w:p w14:paraId="6B656F2A" w14:textId="77777777" w:rsidR="0059610A" w:rsidRDefault="0059610A" w:rsidP="0059610A">
      <w:pPr>
        <w:pStyle w:val="Standard"/>
      </w:pPr>
      <w:r>
        <w:t>L’expérience prouve que malheureusement cet entretien est trop peu ou pas du tout exécuté</w:t>
      </w:r>
    </w:p>
    <w:p w14:paraId="2D669B2A" w14:textId="77777777" w:rsidR="0059610A" w:rsidRDefault="0059610A" w:rsidP="0059610A">
      <w:pPr>
        <w:pStyle w:val="Standard"/>
      </w:pPr>
      <w:proofErr w:type="gramStart"/>
      <w:r>
        <w:t>sur</w:t>
      </w:r>
      <w:proofErr w:type="gramEnd"/>
      <w:r>
        <w:t xml:space="preserve"> les pistes en stabilisés qui se retrouvent très vite pleines de nids de poules et donc non</w:t>
      </w:r>
    </w:p>
    <w:p w14:paraId="545B6C4E" w14:textId="77777777" w:rsidR="0059610A" w:rsidRDefault="0059610A" w:rsidP="0059610A">
      <w:pPr>
        <w:pStyle w:val="Standard"/>
      </w:pPr>
      <w:proofErr w:type="gramStart"/>
      <w:r>
        <w:t>utilisées</w:t>
      </w:r>
      <w:proofErr w:type="gramEnd"/>
      <w:r>
        <w:t xml:space="preserve"> par bon nombre de cyclotouristes.</w:t>
      </w:r>
    </w:p>
    <w:p w14:paraId="656524DF" w14:textId="48F61F77" w:rsidR="0059610A" w:rsidRDefault="0059610A" w:rsidP="0059610A">
      <w:pPr>
        <w:pStyle w:val="Standard"/>
      </w:pPr>
      <w:r>
        <w:t>C’est pourquoi nous demandons que la voie verte de 8 km entre les communes d’Entre Deux Guiers</w:t>
      </w:r>
      <w:r w:rsidR="00CF3DB6">
        <w:t xml:space="preserve"> </w:t>
      </w:r>
      <w:r>
        <w:t xml:space="preserve">et de Saint Joseph de Rivière qui fait déjà partie aujourd’hui de </w:t>
      </w:r>
      <w:proofErr w:type="gramStart"/>
      <w:r>
        <w:t>la</w:t>
      </w:r>
      <w:proofErr w:type="gramEnd"/>
      <w:r>
        <w:t xml:space="preserve"> Via Chartreuse soit enrobée.</w:t>
      </w:r>
    </w:p>
    <w:p w14:paraId="24AC130E" w14:textId="77777777" w:rsidR="00CF3DB6" w:rsidRDefault="00CF3DB6" w:rsidP="0059610A">
      <w:pPr>
        <w:pStyle w:val="Standard"/>
      </w:pPr>
    </w:p>
    <w:p w14:paraId="744472FF" w14:textId="77777777" w:rsidR="0059610A" w:rsidRDefault="0059610A" w:rsidP="0059610A">
      <w:pPr>
        <w:pStyle w:val="Standard"/>
      </w:pPr>
      <w:r>
        <w:t>Nous espérons que ces remarques seront prises en compte et nous restons bien sûr à votre</w:t>
      </w:r>
    </w:p>
    <w:p w14:paraId="00FCA7BD" w14:textId="77777777" w:rsidR="0059610A" w:rsidRDefault="0059610A" w:rsidP="0059610A">
      <w:pPr>
        <w:pStyle w:val="Standard"/>
      </w:pPr>
      <w:proofErr w:type="gramStart"/>
      <w:r>
        <w:t>disposition</w:t>
      </w:r>
      <w:proofErr w:type="gramEnd"/>
      <w:r>
        <w:t xml:space="preserve"> pour évoquer tous ces sujets.</w:t>
      </w:r>
    </w:p>
    <w:p w14:paraId="4E755897" w14:textId="77777777" w:rsidR="00F47BA7" w:rsidRDefault="00F47BA7" w:rsidP="0059610A">
      <w:pPr>
        <w:pStyle w:val="Standard"/>
      </w:pPr>
    </w:p>
    <w:p w14:paraId="77BB9DF4" w14:textId="77777777" w:rsidR="0059610A" w:rsidRDefault="0059610A" w:rsidP="0059610A">
      <w:pPr>
        <w:pStyle w:val="Standard"/>
      </w:pPr>
      <w:r>
        <w:t>Bien cordialement</w:t>
      </w:r>
    </w:p>
    <w:p w14:paraId="73A77E7E" w14:textId="77777777" w:rsidR="0059610A" w:rsidRDefault="0059610A" w:rsidP="0059610A">
      <w:pPr>
        <w:pStyle w:val="Standard"/>
      </w:pPr>
    </w:p>
    <w:p w14:paraId="7BAC9FE1" w14:textId="77777777" w:rsidR="0059610A" w:rsidRDefault="0059610A" w:rsidP="0059610A">
      <w:pPr>
        <w:pStyle w:val="Standard"/>
      </w:pPr>
    </w:p>
    <w:p w14:paraId="287E8189" w14:textId="77777777" w:rsidR="0059610A" w:rsidRDefault="0059610A" w:rsidP="0059610A">
      <w:pPr>
        <w:pStyle w:val="Standard"/>
      </w:pPr>
    </w:p>
    <w:p w14:paraId="183C35EB" w14:textId="02F81FCF" w:rsidR="0059610A" w:rsidRDefault="0059610A" w:rsidP="00CF3DB6">
      <w:pPr>
        <w:pStyle w:val="Standard"/>
      </w:pPr>
      <w:r>
        <w:t xml:space="preserve">Le Président du CODEP </w:t>
      </w:r>
      <w:r w:rsidR="00CF3DB6">
        <w:t xml:space="preserve">73 </w:t>
      </w:r>
      <w:r w:rsidR="00CF3DB6">
        <w:tab/>
      </w:r>
      <w:r w:rsidR="00CF3DB6">
        <w:tab/>
      </w:r>
      <w:r w:rsidR="00CF3DB6">
        <w:tab/>
      </w:r>
      <w:r w:rsidR="00CF3DB6">
        <w:tab/>
        <w:t>Le Vice-président du C</w:t>
      </w:r>
      <w:r w:rsidR="004952B6">
        <w:t>ODEP</w:t>
      </w:r>
      <w:r w:rsidR="00CF3DB6">
        <w:t xml:space="preserve"> 73</w:t>
      </w:r>
    </w:p>
    <w:p w14:paraId="73AB7872" w14:textId="436ED094" w:rsidR="00CF3DB6" w:rsidRDefault="00CF3DB6" w:rsidP="00CF3DB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Responsable de la commission Mobilités</w:t>
      </w:r>
    </w:p>
    <w:p w14:paraId="1C95E751" w14:textId="4E9C277B" w:rsidR="004952B6" w:rsidRDefault="004952B6" w:rsidP="00CF3DB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et</w:t>
      </w:r>
      <w:proofErr w:type="gramEnd"/>
      <w:r>
        <w:t xml:space="preserve"> aménagements cyclables</w:t>
      </w:r>
    </w:p>
    <w:p w14:paraId="5E049129" w14:textId="77777777" w:rsidR="00CF3DB6" w:rsidRDefault="00CF3DB6" w:rsidP="00CF3DB6">
      <w:pPr>
        <w:pStyle w:val="Standard"/>
      </w:pPr>
    </w:p>
    <w:p w14:paraId="58ED4758" w14:textId="77777777" w:rsidR="0059610A" w:rsidRDefault="0059610A" w:rsidP="0059610A">
      <w:pPr>
        <w:pStyle w:val="Standard"/>
      </w:pPr>
    </w:p>
    <w:p w14:paraId="21D6E60B" w14:textId="7B564954" w:rsidR="00B319BF" w:rsidRDefault="0059610A" w:rsidP="00CF3DB6">
      <w:pPr>
        <w:pStyle w:val="Standard"/>
      </w:pPr>
      <w:r>
        <w:t>Jean-Pierre Brunet</w:t>
      </w:r>
      <w:r w:rsidR="00CF3DB6">
        <w:tab/>
      </w:r>
      <w:r w:rsidR="00CF3DB6">
        <w:tab/>
      </w:r>
      <w:r w:rsidR="00CF3DB6">
        <w:tab/>
      </w:r>
      <w:r w:rsidR="00CF3DB6">
        <w:tab/>
      </w:r>
      <w:r w:rsidR="00CF3DB6">
        <w:tab/>
      </w:r>
      <w:r w:rsidR="00CF3DB6">
        <w:tab/>
        <w:t>Yves Mathieu</w:t>
      </w:r>
    </w:p>
    <w:p w14:paraId="42228A98" w14:textId="1040C932" w:rsidR="00CF3DB6" w:rsidRPr="00E065F5" w:rsidRDefault="000859BF" w:rsidP="00CF3DB6">
      <w:pPr>
        <w:pStyle w:val="Standard"/>
      </w:pPr>
      <w:hyperlink r:id="rId8" w:history="1">
        <w:r w:rsidRPr="004952B6">
          <w:rPr>
            <w:rStyle w:val="Lienhypertexte"/>
            <w:color w:val="0066FF"/>
          </w:rPr>
          <w:t>codepcyclo73@gmail.com</w:t>
        </w:r>
      </w:hyperlink>
      <w:r w:rsidRPr="004952B6">
        <w:rPr>
          <w:color w:val="0066FF"/>
        </w:rPr>
        <w:tab/>
      </w:r>
      <w:r w:rsidRPr="004952B6">
        <w:rPr>
          <w:color w:val="0066FF"/>
        </w:rPr>
        <w:tab/>
      </w:r>
      <w:r w:rsidRPr="004952B6">
        <w:rPr>
          <w:color w:val="0066FF"/>
        </w:rPr>
        <w:tab/>
      </w:r>
      <w:r w:rsidRPr="004952B6">
        <w:rPr>
          <w:color w:val="0066FF"/>
        </w:rPr>
        <w:tab/>
      </w:r>
      <w:r w:rsidRPr="004952B6">
        <w:rPr>
          <w:color w:val="0066FF"/>
        </w:rPr>
        <w:tab/>
      </w:r>
      <w:r w:rsidR="004952B6" w:rsidRPr="004952B6">
        <w:rPr>
          <w:color w:val="0066FF"/>
          <w:u w:val="single"/>
        </w:rPr>
        <w:t>y</w:t>
      </w:r>
      <w:r w:rsidR="00443E76" w:rsidRPr="004952B6">
        <w:rPr>
          <w:color w:val="0066FF"/>
          <w:u w:val="single"/>
        </w:rPr>
        <w:t>ves.mathieu73@gmail.com</w:t>
      </w:r>
    </w:p>
    <w:p w14:paraId="4C43FD20" w14:textId="77777777" w:rsidR="00B319BF" w:rsidRDefault="00B319BF" w:rsidP="00B319BF">
      <w:pPr>
        <w:pStyle w:val="Standard"/>
      </w:pPr>
    </w:p>
    <w:p w14:paraId="67529940" w14:textId="77777777" w:rsidR="00B319BF" w:rsidRDefault="00B319BF" w:rsidP="00B319BF">
      <w:pPr>
        <w:pStyle w:val="Standard"/>
      </w:pPr>
    </w:p>
    <w:p w14:paraId="66CE2A47" w14:textId="77777777" w:rsidR="00E065F5" w:rsidRDefault="00E065F5" w:rsidP="00E065F5">
      <w:pPr>
        <w:pStyle w:val="Standard"/>
      </w:pPr>
    </w:p>
    <w:p w14:paraId="0E38D391" w14:textId="77777777" w:rsidR="00D77E3B" w:rsidRDefault="00D77E3B"/>
    <w:p w14:paraId="35191920" w14:textId="77777777" w:rsidR="00D77E3B" w:rsidRDefault="00D77E3B"/>
    <w:sectPr w:rsidR="00D77E3B" w:rsidSect="00612408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E773" w14:textId="77777777" w:rsidR="00CF39C1" w:rsidRDefault="00CF39C1" w:rsidP="00D77E3B">
      <w:pPr>
        <w:spacing w:after="0" w:line="240" w:lineRule="auto"/>
      </w:pPr>
      <w:r>
        <w:separator/>
      </w:r>
    </w:p>
  </w:endnote>
  <w:endnote w:type="continuationSeparator" w:id="0">
    <w:p w14:paraId="67798473" w14:textId="77777777" w:rsidR="00CF39C1" w:rsidRDefault="00CF39C1" w:rsidP="00D7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F1C8" w14:textId="77777777" w:rsidR="001A0D89" w:rsidRDefault="00062652" w:rsidP="00062652">
    <w:pPr>
      <w:spacing w:after="0" w:line="240" w:lineRule="auto"/>
      <w:jc w:val="center"/>
      <w:rPr>
        <w:rFonts w:cs="Tahoma"/>
      </w:rPr>
    </w:pPr>
    <w:r w:rsidRPr="003C7428">
      <w:rPr>
        <w:b/>
        <w:sz w:val="24"/>
        <w:szCs w:val="24"/>
      </w:rPr>
      <w:t>Co</w:t>
    </w:r>
    <w:r w:rsidR="00BA7977">
      <w:rPr>
        <w:b/>
        <w:sz w:val="24"/>
        <w:szCs w:val="24"/>
      </w:rPr>
      <w:t xml:space="preserve">dep 73 Cyclo – </w:t>
    </w:r>
    <w:r>
      <w:rPr>
        <w:rFonts w:cs="Tahoma"/>
      </w:rPr>
      <w:t xml:space="preserve">Site : </w:t>
    </w:r>
    <w:r w:rsidRPr="00D77E3B">
      <w:rPr>
        <w:rFonts w:cs="Tahoma"/>
      </w:rPr>
      <w:t>https</w:t>
    </w:r>
    <w:r>
      <w:rPr>
        <w:rFonts w:cs="Tahoma"/>
      </w:rPr>
      <w:t>://www.codep73cyclotourisme.com</w:t>
    </w:r>
  </w:p>
  <w:p w14:paraId="65DE7646" w14:textId="77777777" w:rsidR="001A0D89" w:rsidRDefault="001A0D89" w:rsidP="00062652">
    <w:pPr>
      <w:spacing w:after="0" w:line="240" w:lineRule="auto"/>
      <w:jc w:val="center"/>
      <w:rPr>
        <w:rFonts w:cs="Tahoma"/>
      </w:rPr>
    </w:pPr>
  </w:p>
  <w:p w14:paraId="226C3592" w14:textId="77777777" w:rsidR="00062652" w:rsidRPr="00D77E3B" w:rsidRDefault="00062652" w:rsidP="00062652">
    <w:pPr>
      <w:spacing w:after="0" w:line="240" w:lineRule="auto"/>
      <w:jc w:val="center"/>
      <w:rPr>
        <w:rFonts w:cs="Calibri Light"/>
        <w:i/>
        <w:sz w:val="20"/>
        <w:szCs w:val="20"/>
      </w:rPr>
    </w:pPr>
    <w:r w:rsidRPr="00D77E3B">
      <w:rPr>
        <w:rFonts w:cs="Calibri Light"/>
        <w:i/>
        <w:sz w:val="20"/>
        <w:szCs w:val="20"/>
      </w:rPr>
      <w:t>Fédération Française de Cyclotourisme Reconnue d’utilité publique</w:t>
    </w:r>
  </w:p>
  <w:p w14:paraId="2C4FE939" w14:textId="77777777" w:rsidR="00D77E3B" w:rsidRDefault="00062652" w:rsidP="00062652">
    <w:pPr>
      <w:spacing w:after="0" w:line="240" w:lineRule="auto"/>
      <w:jc w:val="center"/>
    </w:pPr>
    <w:r w:rsidRPr="00D77E3B">
      <w:rPr>
        <w:rFonts w:cs="Calibri Light"/>
        <w:i/>
        <w:sz w:val="20"/>
        <w:szCs w:val="20"/>
      </w:rPr>
      <w:t>Agréée Jeunesse et Sports n° 19909 – Agréée Tourisme N° AG 075 96 0004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86E9" w14:textId="77777777" w:rsidR="00CF39C1" w:rsidRDefault="00CF39C1" w:rsidP="00D77E3B">
      <w:pPr>
        <w:spacing w:after="0" w:line="240" w:lineRule="auto"/>
      </w:pPr>
      <w:r>
        <w:separator/>
      </w:r>
    </w:p>
  </w:footnote>
  <w:footnote w:type="continuationSeparator" w:id="0">
    <w:p w14:paraId="34005CAD" w14:textId="77777777" w:rsidR="00CF39C1" w:rsidRDefault="00CF39C1" w:rsidP="00D77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174"/>
    <w:rsid w:val="000068A9"/>
    <w:rsid w:val="000166B0"/>
    <w:rsid w:val="00054681"/>
    <w:rsid w:val="00062652"/>
    <w:rsid w:val="00075C00"/>
    <w:rsid w:val="000859BF"/>
    <w:rsid w:val="00090921"/>
    <w:rsid w:val="000B2A8F"/>
    <w:rsid w:val="000E4888"/>
    <w:rsid w:val="000F208E"/>
    <w:rsid w:val="001008F3"/>
    <w:rsid w:val="00142F09"/>
    <w:rsid w:val="0019426F"/>
    <w:rsid w:val="001A0D89"/>
    <w:rsid w:val="001B258C"/>
    <w:rsid w:val="001E2822"/>
    <w:rsid w:val="001E6988"/>
    <w:rsid w:val="002211F3"/>
    <w:rsid w:val="00223656"/>
    <w:rsid w:val="0024014F"/>
    <w:rsid w:val="00271709"/>
    <w:rsid w:val="002B1E7F"/>
    <w:rsid w:val="002D0174"/>
    <w:rsid w:val="002E4DCF"/>
    <w:rsid w:val="00300649"/>
    <w:rsid w:val="00303869"/>
    <w:rsid w:val="00307BF5"/>
    <w:rsid w:val="00312D57"/>
    <w:rsid w:val="00316A9B"/>
    <w:rsid w:val="003210B9"/>
    <w:rsid w:val="003B715B"/>
    <w:rsid w:val="003C7F7B"/>
    <w:rsid w:val="004228FA"/>
    <w:rsid w:val="00443E76"/>
    <w:rsid w:val="00453E89"/>
    <w:rsid w:val="00455386"/>
    <w:rsid w:val="00460A94"/>
    <w:rsid w:val="00483A72"/>
    <w:rsid w:val="00493392"/>
    <w:rsid w:val="004952B6"/>
    <w:rsid w:val="004C6ED5"/>
    <w:rsid w:val="005230F6"/>
    <w:rsid w:val="0059610A"/>
    <w:rsid w:val="005A2EE8"/>
    <w:rsid w:val="00612408"/>
    <w:rsid w:val="006630E7"/>
    <w:rsid w:val="006847C4"/>
    <w:rsid w:val="006D40B3"/>
    <w:rsid w:val="006D7072"/>
    <w:rsid w:val="006F3CBB"/>
    <w:rsid w:val="00705A89"/>
    <w:rsid w:val="00756D08"/>
    <w:rsid w:val="007979AE"/>
    <w:rsid w:val="00851CF5"/>
    <w:rsid w:val="00900FD8"/>
    <w:rsid w:val="00906D30"/>
    <w:rsid w:val="00913535"/>
    <w:rsid w:val="0098512E"/>
    <w:rsid w:val="009A448B"/>
    <w:rsid w:val="009A7CDC"/>
    <w:rsid w:val="00A15841"/>
    <w:rsid w:val="00A7667C"/>
    <w:rsid w:val="00AA116D"/>
    <w:rsid w:val="00AA1B00"/>
    <w:rsid w:val="00AA2401"/>
    <w:rsid w:val="00AB2A8C"/>
    <w:rsid w:val="00AF5BA9"/>
    <w:rsid w:val="00B07C26"/>
    <w:rsid w:val="00B24470"/>
    <w:rsid w:val="00B319BF"/>
    <w:rsid w:val="00B7087B"/>
    <w:rsid w:val="00BA7977"/>
    <w:rsid w:val="00BD48A0"/>
    <w:rsid w:val="00C038C4"/>
    <w:rsid w:val="00C72275"/>
    <w:rsid w:val="00CE06B3"/>
    <w:rsid w:val="00CF39C1"/>
    <w:rsid w:val="00CF3DB6"/>
    <w:rsid w:val="00CF7392"/>
    <w:rsid w:val="00D77E3B"/>
    <w:rsid w:val="00D86B38"/>
    <w:rsid w:val="00DA48A9"/>
    <w:rsid w:val="00DC68D1"/>
    <w:rsid w:val="00DF5A70"/>
    <w:rsid w:val="00E065F5"/>
    <w:rsid w:val="00E07CBE"/>
    <w:rsid w:val="00E2076E"/>
    <w:rsid w:val="00E566FA"/>
    <w:rsid w:val="00E90CB4"/>
    <w:rsid w:val="00EB3E72"/>
    <w:rsid w:val="00F00D8B"/>
    <w:rsid w:val="00F0335A"/>
    <w:rsid w:val="00F10D2A"/>
    <w:rsid w:val="00F47743"/>
    <w:rsid w:val="00F47BA7"/>
    <w:rsid w:val="00FC43DB"/>
    <w:rsid w:val="00FD3F4C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775047C"/>
  <w15:docId w15:val="{45939F04-2129-45D7-B7A0-ABB4EB2D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E8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E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7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7E3B"/>
  </w:style>
  <w:style w:type="paragraph" w:styleId="Pieddepage">
    <w:name w:val="footer"/>
    <w:basedOn w:val="Normal"/>
    <w:link w:val="PieddepageCar"/>
    <w:uiPriority w:val="99"/>
    <w:unhideWhenUsed/>
    <w:rsid w:val="00D7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E3B"/>
  </w:style>
  <w:style w:type="paragraph" w:customStyle="1" w:styleId="Standard">
    <w:name w:val="Standard"/>
    <w:rsid w:val="00E065F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0859B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5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pcyclo7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ierre\OneDrive\CODEP\Codep%202018\Courriers\Mod&#232;le%20lettre\Mod&#232;le%20lett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8BAB6-AA40-4408-822F-8EAD1899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lettre.dotx</Template>
  <TotalTime>25</TotalTime>
  <Pages>2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JPierre Brunet</dc:creator>
  <cp:lastModifiedBy>Yves MATHIEU</cp:lastModifiedBy>
  <cp:revision>6</cp:revision>
  <cp:lastPrinted>2022-04-03T17:19:00Z</cp:lastPrinted>
  <dcterms:created xsi:type="dcterms:W3CDTF">2026-06-05T14:26:00Z</dcterms:created>
  <dcterms:modified xsi:type="dcterms:W3CDTF">2026-06-05T14:55:00Z</dcterms:modified>
</cp:coreProperties>
</file>